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B03" w:rsidRDefault="00FC5571">
      <w:pPr>
        <w:jc w:val="center"/>
      </w:pPr>
      <w:r>
        <w:rPr>
          <w:rFonts w:ascii="Arial" w:hAnsi="Arial" w:cs="Arial"/>
          <w:b/>
        </w:rPr>
        <w:t>IV</w:t>
      </w:r>
      <w:bookmarkStart w:id="0" w:name="_GoBack"/>
      <w:bookmarkEnd w:id="0"/>
      <w:r w:rsidR="004B2426">
        <w:rPr>
          <w:rFonts w:ascii="Arial" w:hAnsi="Arial" w:cs="Arial"/>
          <w:b/>
        </w:rPr>
        <w:t xml:space="preserve"> MARCHA – CARRERA SOLIDARIA </w:t>
      </w:r>
    </w:p>
    <w:p w:rsidR="00BF7B03" w:rsidRDefault="004B2426">
      <w:pPr>
        <w:jc w:val="center"/>
      </w:pPr>
      <w:r>
        <w:rPr>
          <w:rFonts w:ascii="Arial" w:hAnsi="Arial" w:cs="Arial"/>
          <w:b/>
        </w:rPr>
        <w:t>“CABO 1º JESÚS GASCÓN”</w:t>
      </w:r>
    </w:p>
    <w:p w:rsidR="00BF7B03" w:rsidRDefault="004B2426">
      <w:pPr>
        <w:jc w:val="both"/>
      </w:pPr>
      <w:r>
        <w:rPr>
          <w:rFonts w:ascii="Arial" w:hAnsi="Arial" w:cs="Arial"/>
          <w:b/>
          <w:sz w:val="21"/>
          <w:szCs w:val="21"/>
        </w:rPr>
        <w:t>NORMATIVA E INFORMACIÓN GENERAL</w:t>
      </w:r>
    </w:p>
    <w:p w:rsidR="00BF7B03" w:rsidRDefault="004B2426">
      <w:pPr>
        <w:pStyle w:val="Prrafodelista"/>
        <w:numPr>
          <w:ilvl w:val="0"/>
          <w:numId w:val="1"/>
        </w:numPr>
        <w:spacing w:before="60" w:after="0"/>
        <w:ind w:left="714" w:hanging="357"/>
        <w:jc w:val="both"/>
      </w:pPr>
      <w:r>
        <w:rPr>
          <w:rFonts w:ascii="Arial" w:hAnsi="Arial" w:cs="Arial"/>
          <w:sz w:val="21"/>
          <w:szCs w:val="21"/>
        </w:rPr>
        <w:t xml:space="preserve">El Centro de Formación de Tropa Nº 2 organiza la </w:t>
      </w:r>
      <w:r w:rsidR="00FC5571">
        <w:rPr>
          <w:rFonts w:ascii="Arial" w:hAnsi="Arial" w:cs="Arial"/>
          <w:sz w:val="21"/>
          <w:szCs w:val="21"/>
        </w:rPr>
        <w:t>IV</w:t>
      </w:r>
      <w:r>
        <w:rPr>
          <w:rFonts w:ascii="Arial" w:hAnsi="Arial" w:cs="Arial"/>
          <w:sz w:val="21"/>
          <w:szCs w:val="21"/>
        </w:rPr>
        <w:t xml:space="preserve"> MARCHA – CARRERA SOLIDARIA “CABO 1º JESÚS GASCÓN”, el día 28 de junio 2017 a las 09:30 horas.</w:t>
      </w:r>
    </w:p>
    <w:p w:rsidR="00BF7B03" w:rsidRDefault="004B2426">
      <w:pPr>
        <w:pStyle w:val="Prrafodelista"/>
        <w:numPr>
          <w:ilvl w:val="0"/>
          <w:numId w:val="1"/>
        </w:numPr>
        <w:spacing w:before="60" w:after="0"/>
        <w:ind w:left="714" w:hanging="357"/>
        <w:jc w:val="both"/>
      </w:pPr>
      <w:r>
        <w:rPr>
          <w:rFonts w:ascii="Arial" w:hAnsi="Arial" w:cs="Arial"/>
          <w:sz w:val="21"/>
          <w:szCs w:val="21"/>
        </w:rPr>
        <w:t xml:space="preserve">La prueba tendrá un recorrido de 7,5 km que transcurrirá a lo largo de las calles y caminos de tierra íntegramente </w:t>
      </w:r>
      <w:r w:rsidR="00FC5571">
        <w:rPr>
          <w:rFonts w:ascii="Arial" w:hAnsi="Arial" w:cs="Arial"/>
          <w:sz w:val="21"/>
          <w:szCs w:val="21"/>
        </w:rPr>
        <w:t>diseñada</w:t>
      </w:r>
      <w:r>
        <w:rPr>
          <w:rFonts w:ascii="Arial" w:hAnsi="Arial" w:cs="Arial"/>
          <w:sz w:val="21"/>
          <w:szCs w:val="21"/>
        </w:rPr>
        <w:t xml:space="preserve"> en las instalaciones del Acuartelamiento de Camposoto. </w:t>
      </w:r>
    </w:p>
    <w:p w:rsidR="00BF7B03" w:rsidRDefault="004B2426">
      <w:pPr>
        <w:pStyle w:val="Prrafodelista"/>
        <w:numPr>
          <w:ilvl w:val="0"/>
          <w:numId w:val="1"/>
        </w:numPr>
        <w:spacing w:before="60" w:after="0"/>
        <w:ind w:left="714" w:hanging="357"/>
        <w:jc w:val="both"/>
      </w:pPr>
      <w:r>
        <w:rPr>
          <w:rFonts w:ascii="Arial" w:hAnsi="Arial" w:cs="Arial"/>
          <w:sz w:val="21"/>
          <w:szCs w:val="21"/>
        </w:rPr>
        <w:t>Se dispondrá de un avituallamiento en el Km 3,5 y en meta.</w:t>
      </w:r>
    </w:p>
    <w:p w:rsidR="00BF7B03" w:rsidRDefault="004B2426">
      <w:pPr>
        <w:pStyle w:val="Prrafodelista"/>
        <w:numPr>
          <w:ilvl w:val="0"/>
          <w:numId w:val="1"/>
        </w:numPr>
        <w:spacing w:before="60" w:after="0"/>
        <w:ind w:left="714" w:hanging="357"/>
        <w:jc w:val="both"/>
        <w:rPr>
          <w:rFonts w:ascii="Arial" w:hAnsi="Arial" w:cs="Arial"/>
          <w:sz w:val="21"/>
          <w:szCs w:val="21"/>
        </w:rPr>
      </w:pPr>
      <w:r>
        <w:rPr>
          <w:rFonts w:ascii="Arial" w:hAnsi="Arial" w:cs="Arial"/>
          <w:sz w:val="21"/>
          <w:szCs w:val="21"/>
        </w:rPr>
        <w:t>La prueba será cr</w:t>
      </w:r>
      <w:r>
        <w:rPr>
          <w:rFonts w:ascii="Arial" w:hAnsi="Arial" w:cs="Arial"/>
          <w:sz w:val="21"/>
          <w:szCs w:val="21"/>
        </w:rPr>
        <w:t xml:space="preserve">onometrada por </w:t>
      </w:r>
      <w:r>
        <w:rPr>
          <w:rFonts w:ascii="Arial" w:hAnsi="Arial" w:cs="Arial"/>
          <w:b/>
          <w:sz w:val="21"/>
          <w:szCs w:val="21"/>
        </w:rPr>
        <w:t>Dorsalchip.</w:t>
      </w:r>
    </w:p>
    <w:p w:rsidR="00BF7B03" w:rsidRDefault="004B2426">
      <w:pPr>
        <w:pStyle w:val="Prrafodelista"/>
        <w:numPr>
          <w:ilvl w:val="0"/>
          <w:numId w:val="1"/>
        </w:numPr>
        <w:spacing w:before="60" w:after="0"/>
        <w:ind w:left="714" w:hanging="357"/>
        <w:jc w:val="both"/>
      </w:pPr>
      <w:r>
        <w:rPr>
          <w:rFonts w:ascii="Arial" w:hAnsi="Arial" w:cs="Arial"/>
          <w:b/>
          <w:color w:val="000000" w:themeColor="text1"/>
          <w:spacing w:val="-15"/>
          <w:sz w:val="21"/>
          <w:szCs w:val="21"/>
        </w:rPr>
        <w:t xml:space="preserve">Entrega de dorsales y camiseta conmemorativa de la prueba: 26 </w:t>
      </w:r>
      <w:r>
        <w:rPr>
          <w:rFonts w:ascii="Arial" w:hAnsi="Arial" w:cs="Arial"/>
          <w:b/>
          <w:color w:val="000000" w:themeColor="text1"/>
          <w:spacing w:val="-15"/>
          <w:sz w:val="21"/>
          <w:szCs w:val="21"/>
        </w:rPr>
        <w:t>y 27 de Junio de 10:00 a 14:00 y de 17.30 a 20:30 en la tienda “</w:t>
      </w:r>
      <w:r>
        <w:rPr>
          <w:rFonts w:ascii="Arial" w:hAnsi="Arial" w:cs="Arial"/>
          <w:b/>
          <w:bCs/>
          <w:i/>
          <w:iCs/>
          <w:color w:val="000000" w:themeColor="text1"/>
          <w:spacing w:val="-15"/>
          <w:sz w:val="21"/>
          <w:szCs w:val="21"/>
        </w:rPr>
        <w:t>TRAILRUNNER STORE</w:t>
      </w:r>
      <w:r>
        <w:rPr>
          <w:rFonts w:ascii="Arial" w:hAnsi="Arial" w:cs="Arial"/>
          <w:b/>
          <w:color w:val="000000" w:themeColor="text1"/>
          <w:spacing w:val="-15"/>
          <w:sz w:val="21"/>
          <w:szCs w:val="21"/>
        </w:rPr>
        <w:t>” (Avda. Pery Junquera - Frente al Parque del oeste) en San Fernando o el mismo día d</w:t>
      </w:r>
      <w:r>
        <w:rPr>
          <w:rFonts w:ascii="Arial" w:hAnsi="Arial" w:cs="Arial"/>
          <w:b/>
          <w:color w:val="000000" w:themeColor="text1"/>
          <w:spacing w:val="-15"/>
          <w:sz w:val="21"/>
          <w:szCs w:val="21"/>
        </w:rPr>
        <w:t xml:space="preserve">e la Prueba de 08:30 a 09:15 en el Acuartelamiento Camposoto para aquellos participantes que excepcionalmente tengan algún impedimento para ello, debiéndolo comunicar al </w:t>
      </w:r>
      <w:r w:rsidR="00FC5571">
        <w:rPr>
          <w:rFonts w:ascii="Arial" w:hAnsi="Arial" w:cs="Arial"/>
          <w:b/>
          <w:color w:val="000000" w:themeColor="text1"/>
          <w:spacing w:val="-15"/>
          <w:sz w:val="21"/>
          <w:szCs w:val="21"/>
        </w:rPr>
        <w:t>telf.</w:t>
      </w:r>
      <w:r>
        <w:rPr>
          <w:rFonts w:ascii="Arial" w:hAnsi="Arial" w:cs="Arial"/>
          <w:b/>
          <w:color w:val="000000" w:themeColor="text1"/>
          <w:spacing w:val="-15"/>
          <w:sz w:val="21"/>
          <w:szCs w:val="21"/>
        </w:rPr>
        <w:t xml:space="preserve"> 956598261 / 956598267.</w:t>
      </w:r>
    </w:p>
    <w:p w:rsidR="00BF7B03" w:rsidRDefault="004B2426">
      <w:pPr>
        <w:pStyle w:val="Prrafodelista"/>
        <w:numPr>
          <w:ilvl w:val="0"/>
          <w:numId w:val="1"/>
        </w:numPr>
        <w:spacing w:before="60" w:after="0"/>
        <w:ind w:left="714" w:hanging="357"/>
        <w:jc w:val="both"/>
      </w:pPr>
      <w:r>
        <w:rPr>
          <w:rFonts w:ascii="Arial" w:hAnsi="Arial" w:cs="Arial"/>
          <w:sz w:val="21"/>
          <w:szCs w:val="21"/>
        </w:rPr>
        <w:t>Aparcamiento gratuito, zonas habilitadas para depositar mo</w:t>
      </w:r>
      <w:r>
        <w:rPr>
          <w:rFonts w:ascii="Arial" w:hAnsi="Arial" w:cs="Arial"/>
          <w:sz w:val="21"/>
          <w:szCs w:val="21"/>
        </w:rPr>
        <w:t xml:space="preserve">chilas y ducharse en el interior del Acuartelamiento Camposoto. </w:t>
      </w:r>
    </w:p>
    <w:p w:rsidR="00BF7B03" w:rsidRDefault="004B2426">
      <w:pPr>
        <w:pStyle w:val="Prrafodelista"/>
        <w:numPr>
          <w:ilvl w:val="0"/>
          <w:numId w:val="1"/>
        </w:numPr>
        <w:spacing w:before="60" w:after="0"/>
        <w:ind w:left="714" w:hanging="357"/>
        <w:jc w:val="both"/>
      </w:pPr>
      <w:r>
        <w:rPr>
          <w:rFonts w:ascii="Arial" w:hAnsi="Arial" w:cs="Arial"/>
          <w:sz w:val="21"/>
          <w:szCs w:val="21"/>
        </w:rPr>
        <w:t xml:space="preserve">Los participantes </w:t>
      </w:r>
      <w:r>
        <w:rPr>
          <w:rFonts w:ascii="Arial" w:hAnsi="Arial" w:cs="Arial"/>
          <w:b/>
          <w:sz w:val="21"/>
          <w:szCs w:val="21"/>
        </w:rPr>
        <w:t>menores de 12 años</w:t>
      </w:r>
      <w:r>
        <w:rPr>
          <w:rFonts w:ascii="Arial" w:hAnsi="Arial" w:cs="Arial"/>
          <w:sz w:val="21"/>
          <w:szCs w:val="21"/>
        </w:rPr>
        <w:t xml:space="preserve"> tendrán un recorrido reducido acorde con la edad.</w:t>
      </w:r>
    </w:p>
    <w:p w:rsidR="00BF7B03" w:rsidRDefault="004B2426">
      <w:pPr>
        <w:pStyle w:val="Prrafodelista"/>
        <w:numPr>
          <w:ilvl w:val="0"/>
          <w:numId w:val="1"/>
        </w:numPr>
        <w:spacing w:before="60" w:after="0" w:line="240" w:lineRule="auto"/>
        <w:ind w:left="714" w:right="125" w:hanging="357"/>
        <w:jc w:val="both"/>
      </w:pPr>
      <w:r>
        <w:rPr>
          <w:rFonts w:ascii="Arial" w:eastAsia="Times New Roman" w:hAnsi="Arial" w:cs="Arial"/>
          <w:sz w:val="21"/>
          <w:szCs w:val="21"/>
        </w:rPr>
        <w:t>La Organización no se hace responsable de los daños que pudieran causar o causarse los atletas participa</w:t>
      </w:r>
      <w:r>
        <w:rPr>
          <w:rFonts w:ascii="Arial" w:eastAsia="Times New Roman" w:hAnsi="Arial" w:cs="Arial"/>
          <w:sz w:val="21"/>
          <w:szCs w:val="21"/>
        </w:rPr>
        <w:t>ntes por imprudencias o negligencias de los mismos. Igualmente, el atleta deberá declarar estar en condiciones físicas óptimas para realizar esta prueba y lo hace bajo su responsabilidad, eximiendo a la Organización de la Prueba de dicha responsabilidad.</w:t>
      </w:r>
    </w:p>
    <w:p w:rsidR="00BF7B03" w:rsidRDefault="004B2426">
      <w:pPr>
        <w:pStyle w:val="Prrafodelista"/>
        <w:numPr>
          <w:ilvl w:val="0"/>
          <w:numId w:val="1"/>
        </w:numPr>
        <w:spacing w:before="60" w:after="0" w:line="240" w:lineRule="auto"/>
        <w:ind w:left="714" w:right="125" w:hanging="357"/>
        <w:jc w:val="both"/>
      </w:pPr>
      <w:r>
        <w:rPr>
          <w:rFonts w:ascii="Arial" w:hAnsi="Arial" w:cs="Arial"/>
          <w:sz w:val="21"/>
          <w:szCs w:val="21"/>
        </w:rPr>
        <w:t>T</w:t>
      </w:r>
      <w:r>
        <w:rPr>
          <w:rFonts w:ascii="Arial" w:hAnsi="Arial" w:cs="Arial"/>
          <w:sz w:val="21"/>
          <w:szCs w:val="21"/>
        </w:rPr>
        <w:t>odos los participantes por el hecho de inscribirse en esta prueba, supone la aceptación plena de estas normas. En caso de duda, prevalecerá el criterio de la organización, reservándose el derecho de modificar o ampliar estas normas, dando oportuno conocimi</w:t>
      </w:r>
      <w:r>
        <w:rPr>
          <w:rFonts w:ascii="Arial" w:hAnsi="Arial" w:cs="Arial"/>
          <w:sz w:val="21"/>
          <w:szCs w:val="21"/>
        </w:rPr>
        <w:t>ento a los corredores/as.</w:t>
      </w:r>
    </w:p>
    <w:p w:rsidR="00BF7B03" w:rsidRDefault="004B2426">
      <w:pPr>
        <w:pStyle w:val="Default"/>
        <w:numPr>
          <w:ilvl w:val="0"/>
          <w:numId w:val="1"/>
        </w:numPr>
        <w:spacing w:before="60" w:after="200"/>
        <w:ind w:right="127"/>
        <w:jc w:val="both"/>
      </w:pPr>
      <w:r>
        <w:rPr>
          <w:b/>
          <w:i/>
          <w:sz w:val="22"/>
          <w:szCs w:val="22"/>
        </w:rPr>
        <w:t>La organización requerirá a los atletas, la presentación del DNI u otro documento que acredite su identidad, a la entrada del Acuartelamiento. La prueba está abierta a cualquier persona que quiera participar Militar o no Militar</w:t>
      </w:r>
    </w:p>
    <w:p w:rsidR="00BF7B03" w:rsidRDefault="004B2426">
      <w:pPr>
        <w:pStyle w:val="Prrafodelista"/>
        <w:spacing w:before="60" w:after="0"/>
        <w:ind w:right="127"/>
        <w:jc w:val="both"/>
      </w:pPr>
      <w:r>
        <w:rPr>
          <w:rFonts w:ascii="Arial" w:hAnsi="Arial" w:cs="Arial"/>
          <w:b/>
          <w:bCs/>
          <w:sz w:val="21"/>
          <w:szCs w:val="21"/>
        </w:rPr>
        <w:t>C</w:t>
      </w:r>
      <w:r>
        <w:rPr>
          <w:rFonts w:ascii="Arial" w:hAnsi="Arial" w:cs="Arial"/>
          <w:b/>
          <w:bCs/>
          <w:sz w:val="21"/>
          <w:szCs w:val="21"/>
        </w:rPr>
        <w:t>ATEGORÍAS Y PREMIOS</w:t>
      </w:r>
    </w:p>
    <w:p w:rsidR="00BF7B03" w:rsidRDefault="004B2426">
      <w:pPr>
        <w:pStyle w:val="Prrafodelista"/>
        <w:numPr>
          <w:ilvl w:val="0"/>
          <w:numId w:val="5"/>
        </w:numPr>
        <w:tabs>
          <w:tab w:val="left" w:pos="8427"/>
          <w:tab w:val="left" w:pos="9055"/>
        </w:tabs>
        <w:spacing w:before="28" w:after="0"/>
        <w:ind w:left="737" w:right="127" w:hanging="283"/>
        <w:jc w:val="both"/>
      </w:pPr>
      <w:r>
        <w:rPr>
          <w:rFonts w:ascii="Arial" w:hAnsi="Arial" w:cs="Arial"/>
          <w:bCs/>
          <w:sz w:val="21"/>
          <w:szCs w:val="21"/>
        </w:rPr>
        <w:t>Los participantes optarán a los siguientes premios en las categorías masculina y femenina enunciadas a continuación:</w:t>
      </w:r>
    </w:p>
    <w:p w:rsidR="00BF7B03" w:rsidRDefault="004B2426">
      <w:pPr>
        <w:pStyle w:val="Prrafodelista"/>
        <w:numPr>
          <w:ilvl w:val="0"/>
          <w:numId w:val="2"/>
        </w:numPr>
        <w:spacing w:before="28" w:after="0"/>
        <w:ind w:right="125"/>
        <w:jc w:val="both"/>
      </w:pPr>
      <w:r>
        <w:rPr>
          <w:rFonts w:ascii="Arial" w:hAnsi="Arial" w:cs="Arial"/>
          <w:bCs/>
          <w:sz w:val="21"/>
          <w:szCs w:val="21"/>
        </w:rPr>
        <w:t>Veterano B (A partir de 55 años): 1º, 2º y 3º clasificado</w:t>
      </w:r>
    </w:p>
    <w:p w:rsidR="00BF7B03" w:rsidRDefault="004B2426">
      <w:pPr>
        <w:pStyle w:val="Prrafodelista"/>
        <w:numPr>
          <w:ilvl w:val="0"/>
          <w:numId w:val="2"/>
        </w:numPr>
        <w:spacing w:before="28" w:after="0"/>
        <w:ind w:right="125"/>
        <w:jc w:val="both"/>
      </w:pPr>
      <w:r>
        <w:rPr>
          <w:rFonts w:ascii="Arial" w:hAnsi="Arial" w:cs="Arial"/>
          <w:bCs/>
          <w:sz w:val="21"/>
          <w:szCs w:val="21"/>
        </w:rPr>
        <w:t>Veterano A (Entre 40 y 54 años):1º, 2º y 3º clasificado</w:t>
      </w:r>
    </w:p>
    <w:p w:rsidR="00BF7B03" w:rsidRDefault="004B2426">
      <w:pPr>
        <w:pStyle w:val="Prrafodelista"/>
        <w:numPr>
          <w:ilvl w:val="0"/>
          <w:numId w:val="2"/>
        </w:numPr>
        <w:spacing w:before="28" w:after="0"/>
        <w:ind w:left="1417" w:right="125" w:hanging="283"/>
        <w:jc w:val="both"/>
      </w:pPr>
      <w:r>
        <w:rPr>
          <w:rFonts w:ascii="Arial" w:hAnsi="Arial" w:cs="Arial"/>
          <w:bCs/>
          <w:sz w:val="21"/>
          <w:szCs w:val="21"/>
        </w:rPr>
        <w:t>Senior (Entre 17 y 39 años): 1º, 2º y 3º clasificado</w:t>
      </w:r>
    </w:p>
    <w:p w:rsidR="00BF7B03" w:rsidRDefault="004B2426">
      <w:pPr>
        <w:pStyle w:val="Prrafodelista"/>
        <w:numPr>
          <w:ilvl w:val="0"/>
          <w:numId w:val="2"/>
        </w:numPr>
        <w:spacing w:before="28" w:after="0"/>
        <w:ind w:right="125"/>
        <w:jc w:val="both"/>
      </w:pPr>
      <w:r>
        <w:rPr>
          <w:rFonts w:ascii="Arial" w:hAnsi="Arial" w:cs="Arial"/>
          <w:bCs/>
          <w:sz w:val="21"/>
          <w:szCs w:val="21"/>
        </w:rPr>
        <w:t>Infantil/Cadete (Entre 12 y 16 años): 1º, 2º y 3º clasificado</w:t>
      </w:r>
    </w:p>
    <w:p w:rsidR="00BF7B03" w:rsidRDefault="004B2426">
      <w:pPr>
        <w:pStyle w:val="Prrafodelista"/>
        <w:numPr>
          <w:ilvl w:val="0"/>
          <w:numId w:val="2"/>
        </w:numPr>
        <w:spacing w:before="28" w:after="0"/>
        <w:ind w:right="125"/>
        <w:jc w:val="both"/>
      </w:pPr>
      <w:r>
        <w:rPr>
          <w:rFonts w:ascii="Arial" w:hAnsi="Arial" w:cs="Arial"/>
          <w:bCs/>
          <w:sz w:val="21"/>
          <w:szCs w:val="21"/>
        </w:rPr>
        <w:t xml:space="preserve">Menores de 12 años: No competitivo. Todos los participantes tendrán un obsequio. </w:t>
      </w:r>
    </w:p>
    <w:p w:rsidR="00BF7B03" w:rsidRDefault="004B2426">
      <w:pPr>
        <w:pStyle w:val="Default"/>
        <w:numPr>
          <w:ilvl w:val="0"/>
          <w:numId w:val="4"/>
        </w:numPr>
        <w:spacing w:before="28"/>
        <w:ind w:right="127"/>
        <w:jc w:val="both"/>
      </w:pPr>
      <w:r>
        <w:rPr>
          <w:sz w:val="22"/>
          <w:szCs w:val="22"/>
        </w:rPr>
        <w:t>Trofeo a los tres primeros de cada categoría y primer clasi</w:t>
      </w:r>
      <w:r>
        <w:rPr>
          <w:sz w:val="22"/>
          <w:szCs w:val="22"/>
        </w:rPr>
        <w:t>ficado de la general, masculino y femenino.</w:t>
      </w:r>
    </w:p>
    <w:p w:rsidR="00BF7B03" w:rsidRDefault="004B2426">
      <w:pPr>
        <w:pStyle w:val="Default"/>
        <w:numPr>
          <w:ilvl w:val="0"/>
          <w:numId w:val="4"/>
        </w:numPr>
        <w:spacing w:before="60" w:after="200"/>
        <w:ind w:right="127"/>
        <w:jc w:val="both"/>
        <w:rPr>
          <w:sz w:val="22"/>
          <w:szCs w:val="22"/>
        </w:rPr>
      </w:pPr>
      <w:r>
        <w:rPr>
          <w:sz w:val="22"/>
          <w:szCs w:val="22"/>
        </w:rPr>
        <w:t>Los premios no serán acumulativos.</w:t>
      </w:r>
    </w:p>
    <w:p w:rsidR="00BF7B03" w:rsidRDefault="004B2426">
      <w:pPr>
        <w:pStyle w:val="Default"/>
        <w:spacing w:before="60" w:after="200"/>
        <w:ind w:right="127"/>
        <w:jc w:val="both"/>
      </w:pPr>
      <w:r>
        <w:rPr>
          <w:b/>
          <w:sz w:val="28"/>
          <w:szCs w:val="28"/>
        </w:rPr>
        <w:t>INSCRIPCIONES</w:t>
      </w:r>
    </w:p>
    <w:p w:rsidR="00BF7B03" w:rsidRDefault="004B2426">
      <w:pPr>
        <w:pStyle w:val="Default"/>
        <w:numPr>
          <w:ilvl w:val="0"/>
          <w:numId w:val="3"/>
        </w:numPr>
        <w:spacing w:before="60" w:after="200"/>
        <w:ind w:right="127"/>
        <w:jc w:val="both"/>
      </w:pPr>
      <w:r>
        <w:rPr>
          <w:sz w:val="22"/>
          <w:szCs w:val="22"/>
        </w:rPr>
        <w:t>La inscripción de la prueba se realizará en </w:t>
      </w:r>
      <w:hyperlink r:id="rId7">
        <w:r>
          <w:rPr>
            <w:rStyle w:val="EnlacedeInternet"/>
            <w:b/>
            <w:color w:val="00000A"/>
            <w:sz w:val="22"/>
            <w:szCs w:val="22"/>
          </w:rPr>
          <w:t>www.dorsalchip.es</w:t>
        </w:r>
      </w:hyperlink>
      <w:r>
        <w:rPr>
          <w:b/>
          <w:color w:val="00000A"/>
          <w:sz w:val="22"/>
          <w:szCs w:val="22"/>
        </w:rPr>
        <w:t>.</w:t>
      </w:r>
    </w:p>
    <w:p w:rsidR="00BF7B03" w:rsidRDefault="004B2426">
      <w:pPr>
        <w:pStyle w:val="Default"/>
        <w:numPr>
          <w:ilvl w:val="0"/>
          <w:numId w:val="3"/>
        </w:numPr>
        <w:spacing w:before="60" w:after="200"/>
        <w:ind w:left="709" w:right="127" w:hanging="349"/>
        <w:jc w:val="both"/>
      </w:pPr>
      <w:r>
        <w:rPr>
          <w:sz w:val="22"/>
          <w:szCs w:val="22"/>
        </w:rPr>
        <w:t xml:space="preserve">La cuota de inscripción: </w:t>
      </w:r>
      <w:r>
        <w:rPr>
          <w:b/>
          <w:bCs/>
          <w:sz w:val="22"/>
          <w:szCs w:val="22"/>
        </w:rPr>
        <w:t>6</w:t>
      </w:r>
      <w:r>
        <w:rPr>
          <w:b/>
          <w:sz w:val="22"/>
          <w:szCs w:val="22"/>
        </w:rPr>
        <w:t xml:space="preserve"> euros. </w:t>
      </w:r>
      <w:r>
        <w:rPr>
          <w:sz w:val="22"/>
          <w:szCs w:val="22"/>
        </w:rPr>
        <w:t xml:space="preserve">Niñ@s hasta 12 años </w:t>
      </w:r>
      <w:r>
        <w:rPr>
          <w:sz w:val="22"/>
          <w:szCs w:val="22"/>
        </w:rPr>
        <w:t>de edad</w:t>
      </w:r>
      <w:r>
        <w:rPr>
          <w:b/>
          <w:sz w:val="22"/>
          <w:szCs w:val="22"/>
        </w:rPr>
        <w:t>, 3 euros.</w:t>
      </w:r>
    </w:p>
    <w:p w:rsidR="00BF7B03" w:rsidRDefault="004B2426">
      <w:pPr>
        <w:pStyle w:val="Default"/>
        <w:numPr>
          <w:ilvl w:val="0"/>
          <w:numId w:val="3"/>
        </w:numPr>
        <w:spacing w:before="60" w:after="200"/>
        <w:ind w:right="127"/>
        <w:jc w:val="both"/>
      </w:pPr>
      <w:r>
        <w:rPr>
          <w:sz w:val="22"/>
          <w:szCs w:val="22"/>
        </w:rPr>
        <w:t>El plazo de inscripción será del 16 de mayo al 16 de junio a las 24:00 horas.</w:t>
      </w:r>
    </w:p>
    <w:p w:rsidR="00BF7B03" w:rsidRDefault="004B2426">
      <w:pPr>
        <w:pStyle w:val="Default"/>
        <w:numPr>
          <w:ilvl w:val="0"/>
          <w:numId w:val="3"/>
        </w:numPr>
        <w:spacing w:before="60" w:after="200"/>
        <w:ind w:right="127"/>
        <w:jc w:val="both"/>
      </w:pPr>
      <w:r>
        <w:rPr>
          <w:sz w:val="22"/>
          <w:szCs w:val="22"/>
        </w:rPr>
        <w:t xml:space="preserve">El número máximo de inscripciones será de </w:t>
      </w:r>
      <w:r>
        <w:rPr>
          <w:b/>
          <w:sz w:val="22"/>
          <w:szCs w:val="22"/>
        </w:rPr>
        <w:t>400 participantes</w:t>
      </w:r>
      <w:r>
        <w:rPr>
          <w:sz w:val="22"/>
          <w:szCs w:val="22"/>
        </w:rPr>
        <w:t>.</w:t>
      </w:r>
    </w:p>
    <w:sectPr w:rsidR="00BF7B03">
      <w:headerReference w:type="even" r:id="rId8"/>
      <w:headerReference w:type="default" r:id="rId9"/>
      <w:footerReference w:type="even" r:id="rId10"/>
      <w:footerReference w:type="default" r:id="rId11"/>
      <w:headerReference w:type="first" r:id="rId12"/>
      <w:footerReference w:type="first" r:id="rId13"/>
      <w:pgSz w:w="16838" w:h="11906" w:orient="landscape"/>
      <w:pgMar w:top="852" w:right="1134" w:bottom="1390" w:left="1134" w:header="567" w:footer="0" w:gutter="0"/>
      <w:cols w:num="2" w:space="708"/>
      <w:formProt w:val="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426" w:rsidRDefault="004B2426">
      <w:pPr>
        <w:spacing w:after="0" w:line="240" w:lineRule="auto"/>
      </w:pPr>
      <w:r>
        <w:separator/>
      </w:r>
    </w:p>
  </w:endnote>
  <w:endnote w:type="continuationSeparator" w:id="0">
    <w:p w:rsidR="004B2426" w:rsidRDefault="004B2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71" w:rsidRDefault="00FC557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71" w:rsidRDefault="00FC557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71" w:rsidRDefault="00FC55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426" w:rsidRDefault="004B2426">
      <w:pPr>
        <w:spacing w:after="0" w:line="240" w:lineRule="auto"/>
      </w:pPr>
      <w:r>
        <w:separator/>
      </w:r>
    </w:p>
  </w:footnote>
  <w:footnote w:type="continuationSeparator" w:id="0">
    <w:p w:rsidR="004B2426" w:rsidRDefault="004B2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71" w:rsidRDefault="00FC5571">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4562954" o:spid="_x0000_s2050" type="#_x0000_t75" style="position:absolute;margin-left:0;margin-top:0;width:347.85pt;height:483.15pt;z-index:-251657216;mso-position-horizontal:center;mso-position-horizontal-relative:margin;mso-position-vertical:center;mso-position-vertical-relative:margin" o:allowincell="f">
          <v:imagedata r:id="rId1" o:title="ESCUDO CEFOT 2 108-150"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B03" w:rsidRDefault="00FC5571">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4562955" o:spid="_x0000_s2051" type="#_x0000_t75" style="position:absolute;margin-left:0;margin-top:0;width:347.85pt;height:483.15pt;z-index:-251656192;mso-position-horizontal:center;mso-position-horizontal-relative:margin;mso-position-vertical:center;mso-position-vertical-relative:margin" o:allowincell="f">
          <v:imagedata r:id="rId1" o:title="ESCUDO CEFOT 2 108-150"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71" w:rsidRDefault="00FC5571">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4562953" o:spid="_x0000_s2049" type="#_x0000_t75" style="position:absolute;margin-left:0;margin-top:0;width:347.85pt;height:483.15pt;z-index:-251658240;mso-position-horizontal:center;mso-position-horizontal-relative:margin;mso-position-vertical:center;mso-position-vertical-relative:margin" o:allowincell="f">
          <v:imagedata r:id="rId1" o:title="ESCUDO CEFOT 2 108-150"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E05CD"/>
    <w:multiLevelType w:val="multilevel"/>
    <w:tmpl w:val="5AFA9B58"/>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 w15:restartNumberingAfterBreak="0">
    <w:nsid w:val="41F1757D"/>
    <w:multiLevelType w:val="multilevel"/>
    <w:tmpl w:val="27F66BBE"/>
    <w:lvl w:ilvl="0">
      <w:start w:val="1"/>
      <w:numFmt w:val="bullet"/>
      <w:lvlText w:val=""/>
      <w:lvlJc w:val="left"/>
      <w:pPr>
        <w:ind w:left="720" w:hanging="360"/>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32B2262"/>
    <w:multiLevelType w:val="multilevel"/>
    <w:tmpl w:val="83E8C2D0"/>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CE84230"/>
    <w:multiLevelType w:val="multilevel"/>
    <w:tmpl w:val="DC7078B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AEB64FA"/>
    <w:multiLevelType w:val="multilevel"/>
    <w:tmpl w:val="4EB61E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7BC80001"/>
    <w:multiLevelType w:val="multilevel"/>
    <w:tmpl w:val="CB7E1CB0"/>
    <w:lvl w:ilvl="0">
      <w:start w:val="1"/>
      <w:numFmt w:val="bullet"/>
      <w:lvlText w:val="-"/>
      <w:lvlJc w:val="left"/>
      <w:pPr>
        <w:ind w:left="1440" w:hanging="360"/>
      </w:pPr>
      <w:rPr>
        <w:rFonts w:ascii="Arial" w:hAnsi="Arial" w:cs="Arial" w:hint="default"/>
        <w:b/>
        <w:sz w:val="2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03"/>
    <w:rsid w:val="004B2426"/>
    <w:rsid w:val="00886DAD"/>
    <w:rsid w:val="00BF7B03"/>
    <w:rsid w:val="00C33006"/>
    <w:rsid w:val="00FC557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3B3E481-5448-4AB0-A716-4792E6A1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olor w:val="00000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12065C"/>
  </w:style>
  <w:style w:type="character" w:customStyle="1" w:styleId="PiedepginaCar">
    <w:name w:val="Pie de página Car"/>
    <w:basedOn w:val="Fuentedeprrafopredeter"/>
    <w:link w:val="Piedepgina"/>
    <w:uiPriority w:val="99"/>
    <w:qFormat/>
    <w:rsid w:val="0012065C"/>
  </w:style>
  <w:style w:type="character" w:customStyle="1" w:styleId="EnlacedeInternet">
    <w:name w:val="Enlace de Internet"/>
    <w:basedOn w:val="Fuentedeprrafopredeter"/>
    <w:uiPriority w:val="99"/>
    <w:unhideWhenUsed/>
    <w:rsid w:val="00506DA0"/>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cs="Arial"/>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Arial" w:eastAsia="Calibri" w:hAnsi="Arial" w:cs="Arial"/>
      <w:b/>
      <w:sz w:val="21"/>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ascii="Arial" w:hAnsi="Arial" w:cs="Symbol"/>
      <w:sz w:val="21"/>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Arial"/>
      <w:b/>
      <w:sz w:val="21"/>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sz w:val="22"/>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b/>
      <w:sz w:val="22"/>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Vietas">
    <w:name w:val="Viñetas"/>
    <w:qFormat/>
    <w:rPr>
      <w:rFonts w:ascii="OpenSymbol" w:eastAsia="OpenSymbol" w:hAnsi="OpenSymbol" w:cs="OpenSymbol"/>
    </w:rPr>
  </w:style>
  <w:style w:type="character" w:customStyle="1" w:styleId="ListLabel63">
    <w:name w:val="ListLabel 63"/>
    <w:qFormat/>
    <w:rPr>
      <w:rFonts w:ascii="Arial" w:hAnsi="Arial" w:cs="Symbol"/>
      <w:sz w:val="21"/>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Arial"/>
      <w:b/>
      <w:sz w:val="21"/>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sz w:val="22"/>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b/>
      <w:sz w:val="22"/>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paragraph" w:styleId="Encabezado">
    <w:name w:val="header"/>
    <w:basedOn w:val="Normal"/>
    <w:next w:val="Textoindependiente"/>
    <w:link w:val="EncabezadoCar"/>
    <w:uiPriority w:val="99"/>
    <w:unhideWhenUsed/>
    <w:rsid w:val="0012065C"/>
    <w:pPr>
      <w:tabs>
        <w:tab w:val="center" w:pos="4252"/>
        <w:tab w:val="right" w:pos="8504"/>
      </w:tabs>
      <w:spacing w:after="0" w:line="240" w:lineRule="auto"/>
    </w:p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iedepgina">
    <w:name w:val="footer"/>
    <w:basedOn w:val="Normal"/>
    <w:link w:val="PiedepginaCar"/>
    <w:uiPriority w:val="99"/>
    <w:unhideWhenUsed/>
    <w:rsid w:val="0012065C"/>
    <w:pPr>
      <w:tabs>
        <w:tab w:val="center" w:pos="4252"/>
        <w:tab w:val="right" w:pos="8504"/>
      </w:tabs>
      <w:spacing w:after="0" w:line="240" w:lineRule="auto"/>
    </w:pPr>
  </w:style>
  <w:style w:type="paragraph" w:styleId="Prrafodelista">
    <w:name w:val="List Paragraph"/>
    <w:basedOn w:val="Normal"/>
    <w:uiPriority w:val="34"/>
    <w:qFormat/>
    <w:rsid w:val="0012065C"/>
    <w:pPr>
      <w:ind w:left="720"/>
      <w:contextualSpacing/>
    </w:pPr>
  </w:style>
  <w:style w:type="paragraph" w:customStyle="1" w:styleId="Default">
    <w:name w:val="Default"/>
    <w:qFormat/>
    <w:rsid w:val="000D0613"/>
    <w:rPr>
      <w:rFonts w:ascii="Arial" w:eastAsiaTheme="minorEastAsia" w:hAnsi="Arial" w:cs="Arial"/>
      <w:color w:val="000000"/>
      <w:sz w:val="24"/>
      <w:szCs w:val="24"/>
      <w:lang w:eastAsia="es-ES"/>
    </w:rPr>
  </w:style>
  <w:style w:type="table" w:styleId="Tablaconcuadrcula">
    <w:name w:val="Table Grid"/>
    <w:basedOn w:val="Tablanormal"/>
    <w:uiPriority w:val="59"/>
    <w:rsid w:val="000D0613"/>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orsalchip.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452</Words>
  <Characters>2491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MINISTERIO DE DEFENSA</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CORDOBA ABRIL JUAN DE DIOS</dc:creator>
  <dc:description/>
  <cp:lastModifiedBy>FERNANDEZ AMOROS MANUEL</cp:lastModifiedBy>
  <cp:revision>3</cp:revision>
  <cp:lastPrinted>2017-05-12T11:52:00Z</cp:lastPrinted>
  <dcterms:created xsi:type="dcterms:W3CDTF">2017-05-15T08:44:00Z</dcterms:created>
  <dcterms:modified xsi:type="dcterms:W3CDTF">2017-05-15T08:50:00Z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MINISTERIO DE DEFENSA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